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4A5" w:rsidRDefault="00FB54A5" w:rsidP="00FB54A5">
      <w:pPr>
        <w:jc w:val="center"/>
        <w:rPr>
          <w:rFonts w:ascii="標楷體" w:eastAsia="標楷體" w:hAnsi="標楷體"/>
          <w:sz w:val="40"/>
          <w:szCs w:val="40"/>
        </w:rPr>
      </w:pPr>
      <w:r w:rsidRPr="00FB54A5">
        <w:rPr>
          <w:rFonts w:ascii="標楷體" w:eastAsia="標楷體" w:hAnsi="標楷體" w:hint="eastAsia"/>
          <w:sz w:val="40"/>
          <w:szCs w:val="40"/>
        </w:rPr>
        <w:t>宏國</w:t>
      </w:r>
      <w:r w:rsidR="00B77007">
        <w:rPr>
          <w:rFonts w:ascii="標楷體" w:eastAsia="標楷體" w:hAnsi="標楷體" w:hint="eastAsia"/>
          <w:sz w:val="40"/>
          <w:szCs w:val="40"/>
        </w:rPr>
        <w:t>學校</w:t>
      </w:r>
      <w:r w:rsidR="004702B9">
        <w:rPr>
          <w:rFonts w:ascii="標楷體" w:eastAsia="標楷體" w:hAnsi="標楷體" w:hint="eastAsia"/>
          <w:sz w:val="40"/>
          <w:szCs w:val="40"/>
        </w:rPr>
        <w:t>財團法人宏國</w:t>
      </w:r>
      <w:r w:rsidRPr="00FB54A5">
        <w:rPr>
          <w:rFonts w:ascii="標楷體" w:eastAsia="標楷體" w:hAnsi="標楷體" w:hint="eastAsia"/>
          <w:sz w:val="40"/>
          <w:szCs w:val="40"/>
        </w:rPr>
        <w:t>德霖科技大學</w:t>
      </w:r>
    </w:p>
    <w:p w:rsidR="00FB54A5" w:rsidRPr="00FB54A5" w:rsidRDefault="00B0478B" w:rsidP="00FB54A5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11</w:t>
      </w:r>
      <w:r w:rsidR="00005A64">
        <w:rPr>
          <w:rFonts w:ascii="標楷體" w:eastAsia="標楷體" w:hAnsi="標楷體" w:hint="eastAsia"/>
          <w:sz w:val="40"/>
          <w:szCs w:val="40"/>
        </w:rPr>
        <w:t>4</w:t>
      </w:r>
      <w:r w:rsidR="00FB54A5" w:rsidRPr="00FB54A5">
        <w:rPr>
          <w:rFonts w:ascii="標楷體" w:eastAsia="標楷體" w:hAnsi="標楷體" w:hint="eastAsia"/>
          <w:sz w:val="40"/>
          <w:szCs w:val="40"/>
        </w:rPr>
        <w:t>學年度第1學期</w:t>
      </w:r>
      <w:r w:rsidR="00FB54A5" w:rsidRPr="00FB54A5">
        <w:rPr>
          <w:rFonts w:ascii="標楷體" w:eastAsia="標楷體" w:hAnsi="標楷體" w:hint="eastAsia"/>
          <w:sz w:val="40"/>
          <w:szCs w:val="40"/>
          <w:u w:val="single"/>
        </w:rPr>
        <w:t xml:space="preserve">　　　　　</w:t>
      </w:r>
      <w:r w:rsidR="00FB54A5">
        <w:rPr>
          <w:rFonts w:ascii="標楷體" w:eastAsia="標楷體" w:hAnsi="標楷體" w:hint="eastAsia"/>
          <w:sz w:val="40"/>
          <w:szCs w:val="40"/>
        </w:rPr>
        <w:t>系</w:t>
      </w:r>
    </w:p>
    <w:p w:rsidR="00FB54A5" w:rsidRPr="00FB54A5" w:rsidRDefault="00FB54A5" w:rsidP="00FB54A5">
      <w:pPr>
        <w:jc w:val="center"/>
        <w:rPr>
          <w:rFonts w:ascii="標楷體" w:eastAsia="標楷體" w:hAnsi="標楷體"/>
          <w:sz w:val="40"/>
          <w:szCs w:val="40"/>
        </w:rPr>
      </w:pPr>
      <w:r w:rsidRPr="00FB54A5">
        <w:rPr>
          <w:rFonts w:ascii="標楷體" w:eastAsia="標楷體" w:hAnsi="標楷體" w:hint="eastAsia"/>
          <w:sz w:val="40"/>
          <w:szCs w:val="40"/>
        </w:rPr>
        <w:t>畢業生長期追蹤調查檢核表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58"/>
        <w:gridCol w:w="5529"/>
        <w:gridCol w:w="2692"/>
        <w:gridCol w:w="1809"/>
      </w:tblGrid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CE5C4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4A5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2516" w:type="pct"/>
            <w:vAlign w:val="center"/>
          </w:tcPr>
          <w:p w:rsidR="00CE5C45" w:rsidRPr="00FB54A5" w:rsidRDefault="00CE5C45" w:rsidP="00CE5C4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4A5">
              <w:rPr>
                <w:rFonts w:ascii="標楷體" w:eastAsia="標楷體" w:hAnsi="標楷體" w:hint="eastAsia"/>
                <w:sz w:val="28"/>
                <w:szCs w:val="28"/>
              </w:rPr>
              <w:t>檢核項目</w:t>
            </w:r>
          </w:p>
        </w:tc>
        <w:tc>
          <w:tcPr>
            <w:tcW w:w="1225" w:type="pct"/>
            <w:vAlign w:val="center"/>
          </w:tcPr>
          <w:p w:rsidR="00CE5C45" w:rsidRPr="00FB54A5" w:rsidRDefault="00CE5C45" w:rsidP="00CE5C4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4A5">
              <w:rPr>
                <w:rFonts w:ascii="標楷體" w:eastAsia="標楷體" w:hAnsi="標楷體" w:hint="eastAsia"/>
                <w:sz w:val="28"/>
                <w:szCs w:val="28"/>
              </w:rPr>
              <w:t>檢核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4A5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8504C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AC12E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學年度畢業生流向</w:t>
            </w:r>
            <w:r w:rsidR="00CE5C45" w:rsidRPr="00E77EBF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統計表</w:t>
            </w:r>
          </w:p>
        </w:tc>
        <w:tc>
          <w:tcPr>
            <w:tcW w:w="1225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8504C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AC12E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學年度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畢業生流向</w:t>
            </w:r>
            <w:r w:rsidR="00CE5C45" w:rsidRPr="00E77EBF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調查表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8504C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~1</w:t>
            </w:r>
            <w:r w:rsidR="00E0705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學年度畢業生流向</w:t>
            </w:r>
            <w:r w:rsidR="00CE5C45"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統計表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8504C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~1</w:t>
            </w:r>
            <w:r w:rsidR="00E0705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學年度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畢業生流向</w:t>
            </w:r>
            <w:r w:rsidR="00CE5C45"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調查表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8504C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E0705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學年度畢業生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就業滿意度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及雇主滿意度調查統計表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bookmarkStart w:id="0" w:name="_GoBack"/>
            <w:bookmarkEnd w:id="0"/>
            <w:r w:rsidR="00CE5C45"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五點量表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Default="00CE5C45" w:rsidP="008504C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E0705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005A64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學年度畢業生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就業滿意度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及雇主滿意度調查</w:t>
            </w:r>
            <w:r w:rsidR="00CE5C45"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問卷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Default="00CE5C45" w:rsidP="008504C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516" w:type="pct"/>
            <w:vAlign w:val="center"/>
          </w:tcPr>
          <w:p w:rsidR="00CE5C4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2315">
              <w:rPr>
                <w:rFonts w:ascii="標楷體" w:eastAsia="標楷體" w:hAnsi="標楷體" w:hint="eastAsia"/>
                <w:sz w:val="28"/>
                <w:szCs w:val="28"/>
              </w:rPr>
              <w:t>課程委員會或系務會議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會議</w:t>
            </w:r>
            <w:r w:rsidRPr="00912315">
              <w:rPr>
                <w:rFonts w:ascii="標楷體" w:eastAsia="標楷體" w:hAnsi="標楷體" w:hint="eastAsia"/>
                <w:sz w:val="28"/>
                <w:szCs w:val="28"/>
              </w:rPr>
              <w:t>紀錄</w:t>
            </w:r>
          </w:p>
          <w:p w:rsidR="00CE5C45" w:rsidRPr="00CE5C4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（必須有</w:t>
            </w:r>
            <w:r w:rsidRPr="00976DD3">
              <w:rPr>
                <w:rFonts w:ascii="標楷體" w:eastAsia="標楷體" w:hAnsi="標楷體" w:hint="eastAsia"/>
                <w:sz w:val="28"/>
                <w:szCs w:val="28"/>
                <w:highlight w:val="yellow"/>
                <w:shd w:val="pct15" w:color="auto" w:fill="FFFFFF"/>
              </w:rPr>
              <w:t>1校友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代表及1人資或</w:t>
            </w:r>
            <w:r w:rsidRPr="00976DD3">
              <w:rPr>
                <w:rFonts w:ascii="標楷體" w:eastAsia="標楷體" w:hAnsi="標楷體" w:hint="eastAsia"/>
                <w:sz w:val="28"/>
                <w:szCs w:val="28"/>
                <w:highlight w:val="yellow"/>
                <w:shd w:val="pct15" w:color="auto" w:fill="FFFFFF"/>
              </w:rPr>
              <w:t>雇主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代表出席，且</w:t>
            </w: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依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畢業生就業滿意度五點量表</w:t>
            </w:r>
            <w:r w:rsidRPr="00976DD3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  <w:u w:val="single"/>
                <w:shd w:val="pct15" w:color="auto" w:fill="FFFFFF"/>
              </w:rPr>
              <w:t>最低分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之項目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及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畢業生就業雇主滿意度五點量表</w:t>
            </w:r>
            <w:r w:rsidRPr="00976DD3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  <w:u w:val="single"/>
                <w:shd w:val="pct15" w:color="auto" w:fill="FFFFFF"/>
              </w:rPr>
              <w:t>最低分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之項目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提出建議，並針對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問卷整理之問題，請討論系上改善策略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。）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Default="00CE5C45" w:rsidP="008504C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2516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81288">
              <w:rPr>
                <w:rFonts w:ascii="標楷體" w:eastAsia="標楷體" w:hAnsi="標楷體" w:hint="eastAsia"/>
                <w:sz w:val="28"/>
                <w:szCs w:val="28"/>
              </w:rPr>
              <w:t>校友雇主就業回饋課程規劃會議</w:t>
            </w:r>
            <w:r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成果報告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281288">
              <w:rPr>
                <w:rFonts w:ascii="標楷體" w:eastAsia="標楷體" w:hAnsi="標楷體" w:hint="eastAsia"/>
                <w:sz w:val="28"/>
                <w:szCs w:val="28"/>
              </w:rPr>
              <w:t>畢業生長期追蹤</w:t>
            </w:r>
            <w:r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成果報告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A03AC9" w:rsidRPr="00CE5C45" w:rsidRDefault="00CE5C45" w:rsidP="00CE5C45">
      <w:pPr>
        <w:rPr>
          <w:rFonts w:ascii="標楷體" w:eastAsia="標楷體" w:hAnsi="標楷體"/>
          <w:sz w:val="28"/>
          <w:szCs w:val="28"/>
        </w:rPr>
      </w:pPr>
      <w:r w:rsidRPr="00CE5C45">
        <w:rPr>
          <w:rFonts w:ascii="標楷體" w:eastAsia="標楷體" w:hAnsi="標楷體" w:hint="eastAsia"/>
          <w:sz w:val="28"/>
          <w:szCs w:val="28"/>
        </w:rPr>
        <w:t>承辦老師簽名：</w:t>
      </w:r>
      <w:r w:rsidRPr="00CE5C45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CE5C45">
        <w:rPr>
          <w:rFonts w:ascii="標楷體" w:eastAsia="標楷體" w:hAnsi="標楷體" w:hint="eastAsia"/>
          <w:sz w:val="28"/>
          <w:szCs w:val="28"/>
        </w:rPr>
        <w:t xml:space="preserve">　日期：</w:t>
      </w:r>
      <w:r w:rsidRPr="00CE5C45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</w:p>
    <w:sectPr w:rsidR="00A03AC9" w:rsidRPr="00CE5C45" w:rsidSect="00FB54A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7E3" w:rsidRDefault="002027E3" w:rsidP="00852D94">
      <w:r>
        <w:separator/>
      </w:r>
    </w:p>
  </w:endnote>
  <w:endnote w:type="continuationSeparator" w:id="0">
    <w:p w:rsidR="002027E3" w:rsidRDefault="002027E3" w:rsidP="0085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|℅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altName w:val="標楷體e.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7E3" w:rsidRDefault="002027E3" w:rsidP="00852D94">
      <w:r>
        <w:separator/>
      </w:r>
    </w:p>
  </w:footnote>
  <w:footnote w:type="continuationSeparator" w:id="0">
    <w:p w:rsidR="002027E3" w:rsidRDefault="002027E3" w:rsidP="00852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8244D"/>
    <w:multiLevelType w:val="hybridMultilevel"/>
    <w:tmpl w:val="15C6AE32"/>
    <w:lvl w:ilvl="0" w:tplc="7BB41E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7235704"/>
    <w:multiLevelType w:val="hybridMultilevel"/>
    <w:tmpl w:val="A75C220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EBD768A"/>
    <w:multiLevelType w:val="hybridMultilevel"/>
    <w:tmpl w:val="7738F9A0"/>
    <w:lvl w:ilvl="0" w:tplc="89F05566">
      <w:start w:val="1"/>
      <w:numFmt w:val="taiwaneseCountingThousand"/>
      <w:lvlText w:val="（%1）"/>
      <w:lvlJc w:val="left"/>
      <w:pPr>
        <w:ind w:left="1180" w:hanging="72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0" w:hanging="480"/>
      </w:pPr>
    </w:lvl>
    <w:lvl w:ilvl="2" w:tplc="0409001B" w:tentative="1">
      <w:start w:val="1"/>
      <w:numFmt w:val="lowerRoman"/>
      <w:lvlText w:val="%3."/>
      <w:lvlJc w:val="right"/>
      <w:pPr>
        <w:ind w:left="1900" w:hanging="480"/>
      </w:pPr>
    </w:lvl>
    <w:lvl w:ilvl="3" w:tplc="0409000F" w:tentative="1">
      <w:start w:val="1"/>
      <w:numFmt w:val="decimal"/>
      <w:lvlText w:val="%4."/>
      <w:lvlJc w:val="left"/>
      <w:pPr>
        <w:ind w:left="23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0" w:hanging="480"/>
      </w:pPr>
    </w:lvl>
    <w:lvl w:ilvl="5" w:tplc="0409001B" w:tentative="1">
      <w:start w:val="1"/>
      <w:numFmt w:val="lowerRoman"/>
      <w:lvlText w:val="%6."/>
      <w:lvlJc w:val="right"/>
      <w:pPr>
        <w:ind w:left="3340" w:hanging="480"/>
      </w:pPr>
    </w:lvl>
    <w:lvl w:ilvl="6" w:tplc="0409000F" w:tentative="1">
      <w:start w:val="1"/>
      <w:numFmt w:val="decimal"/>
      <w:lvlText w:val="%7."/>
      <w:lvlJc w:val="left"/>
      <w:pPr>
        <w:ind w:left="38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0" w:hanging="480"/>
      </w:pPr>
    </w:lvl>
    <w:lvl w:ilvl="8" w:tplc="0409001B" w:tentative="1">
      <w:start w:val="1"/>
      <w:numFmt w:val="lowerRoman"/>
      <w:lvlText w:val="%9."/>
      <w:lvlJc w:val="right"/>
      <w:pPr>
        <w:ind w:left="478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B1"/>
    <w:rsid w:val="00005A64"/>
    <w:rsid w:val="0008341A"/>
    <w:rsid w:val="00127105"/>
    <w:rsid w:val="00143783"/>
    <w:rsid w:val="0015302F"/>
    <w:rsid w:val="001D50C4"/>
    <w:rsid w:val="002027E3"/>
    <w:rsid w:val="00281288"/>
    <w:rsid w:val="002A36E4"/>
    <w:rsid w:val="00312586"/>
    <w:rsid w:val="00434559"/>
    <w:rsid w:val="004702B9"/>
    <w:rsid w:val="004A7415"/>
    <w:rsid w:val="004D70B1"/>
    <w:rsid w:val="00683A65"/>
    <w:rsid w:val="006F1391"/>
    <w:rsid w:val="00846067"/>
    <w:rsid w:val="008504C3"/>
    <w:rsid w:val="00852D94"/>
    <w:rsid w:val="008C3B82"/>
    <w:rsid w:val="008F1168"/>
    <w:rsid w:val="00912315"/>
    <w:rsid w:val="00976DD3"/>
    <w:rsid w:val="00A03AC9"/>
    <w:rsid w:val="00AC12EE"/>
    <w:rsid w:val="00AF4EA6"/>
    <w:rsid w:val="00B0478B"/>
    <w:rsid w:val="00B1721B"/>
    <w:rsid w:val="00B77007"/>
    <w:rsid w:val="00BB5DBB"/>
    <w:rsid w:val="00CE5C45"/>
    <w:rsid w:val="00CF1202"/>
    <w:rsid w:val="00D47BE8"/>
    <w:rsid w:val="00E07058"/>
    <w:rsid w:val="00E77EBF"/>
    <w:rsid w:val="00E81B78"/>
    <w:rsid w:val="00E919EC"/>
    <w:rsid w:val="00EA63C1"/>
    <w:rsid w:val="00EB4D36"/>
    <w:rsid w:val="00ED785C"/>
    <w:rsid w:val="00EF5C71"/>
    <w:rsid w:val="00F4369D"/>
    <w:rsid w:val="00F97FE2"/>
    <w:rsid w:val="00FB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17B4F9-B49F-4D7C-932E-91B4DB9A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0B1"/>
    <w:pPr>
      <w:widowControl w:val="0"/>
      <w:autoSpaceDE w:val="0"/>
      <w:autoSpaceDN w:val="0"/>
      <w:adjustRightInd w:val="0"/>
    </w:pPr>
    <w:rPr>
      <w:rFonts w:ascii="標楷體|℅." w:eastAsia="標楷體|℅." w:cs="標楷體|℅."/>
      <w:color w:val="000000"/>
      <w:kern w:val="0"/>
      <w:szCs w:val="24"/>
    </w:rPr>
  </w:style>
  <w:style w:type="paragraph" w:styleId="a3">
    <w:name w:val="List Paragraph"/>
    <w:basedOn w:val="a"/>
    <w:uiPriority w:val="34"/>
    <w:qFormat/>
    <w:rsid w:val="004D70B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52D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52D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2D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52D94"/>
    <w:rPr>
      <w:sz w:val="20"/>
      <w:szCs w:val="20"/>
    </w:rPr>
  </w:style>
  <w:style w:type="table" w:styleId="a8">
    <w:name w:val="Table Grid"/>
    <w:basedOn w:val="a1"/>
    <w:uiPriority w:val="59"/>
    <w:rsid w:val="00FB5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CDBF8-B824-4435-9C2D-246B71C6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dlit</dc:creator>
  <cp:lastModifiedBy>HDUT</cp:lastModifiedBy>
  <cp:revision>32</cp:revision>
  <cp:lastPrinted>2016-09-12T08:48:00Z</cp:lastPrinted>
  <dcterms:created xsi:type="dcterms:W3CDTF">2020-07-10T01:55:00Z</dcterms:created>
  <dcterms:modified xsi:type="dcterms:W3CDTF">2025-08-12T05:36:00Z</dcterms:modified>
</cp:coreProperties>
</file>